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76C" w:rsidRPr="00C33D1D" w:rsidRDefault="00CA2331" w:rsidP="0003738C">
      <w:pPr>
        <w:pStyle w:val="Tytu"/>
        <w:rPr>
          <w:lang w:val="pl-PL"/>
        </w:rPr>
      </w:pPr>
      <w:r w:rsidRPr="00C33D1D">
        <w:rPr>
          <w:lang w:val="pl-PL"/>
        </w:rPr>
        <w:t>Wszystko o bambusach</w:t>
      </w:r>
    </w:p>
    <w:p w:rsidR="0001276C" w:rsidRPr="00C33D1D" w:rsidRDefault="00CA2331" w:rsidP="00C66B52">
      <w:pPr>
        <w:pStyle w:val="Podtytu"/>
        <w:rPr>
          <w:lang w:val="pl-PL"/>
        </w:rPr>
      </w:pPr>
      <w:r w:rsidRPr="00C33D1D">
        <w:rPr>
          <w:lang w:val="pl-PL"/>
        </w:rPr>
        <w:t>Karta informacyjna</w:t>
      </w:r>
    </w:p>
    <w:p w:rsidR="00CA2331" w:rsidRPr="00C33D1D" w:rsidRDefault="00CA2331" w:rsidP="00903E25">
      <w:pPr>
        <w:rPr>
          <w:lang w:val="pl-PL"/>
        </w:rPr>
      </w:pPr>
      <w:r w:rsidRPr="00C33D1D">
        <w:rPr>
          <w:lang w:val="pl-PL"/>
        </w:rPr>
        <w:t xml:space="preserve">Bambus stanowi ważną i wszechstronną część ekonomii i kultury w wielu krajach. Tutaj w </w:t>
      </w:r>
      <w:proofErr w:type="spellStart"/>
      <w:r w:rsidRPr="006E1638">
        <w:rPr>
          <w:lang w:val="pl-PL"/>
        </w:rPr>
        <w:t>Wide</w:t>
      </w:r>
      <w:proofErr w:type="spellEnd"/>
      <w:r w:rsidRPr="006E1638">
        <w:rPr>
          <w:lang w:val="pl-PL"/>
        </w:rPr>
        <w:t xml:space="preserve"> World </w:t>
      </w:r>
      <w:proofErr w:type="spellStart"/>
      <w:r w:rsidRPr="006E1638">
        <w:rPr>
          <w:lang w:val="pl-PL"/>
        </w:rPr>
        <w:t>Importers</w:t>
      </w:r>
      <w:proofErr w:type="spellEnd"/>
      <w:r w:rsidRPr="00C33D1D">
        <w:rPr>
          <w:lang w:val="pl-PL"/>
        </w:rPr>
        <w:t xml:space="preserve"> importujemy różnorodne produkty dekoracji wnętrz wykonanie z bambusa. Jednak, jeżeli chcecie nadać tropikalny styl nie tylko swojemu mieszkaniu, ale także ogrodowi, wypróbujcie jedną lub kilka z wielu odmian bambusa używanego do kształtowania krajobrazu.</w:t>
      </w:r>
    </w:p>
    <w:p w:rsidR="00CA2331" w:rsidRPr="00C33D1D" w:rsidRDefault="00CA2331" w:rsidP="00903E25">
      <w:pPr>
        <w:rPr>
          <w:lang w:val="pl-PL"/>
        </w:rPr>
      </w:pPr>
      <w:r w:rsidRPr="00C33D1D">
        <w:rPr>
          <w:lang w:val="pl-PL"/>
        </w:rPr>
        <w:t>W zależności od tego, jaki wygląd chcecie osiągnąć i ile wysiłku włożyć w pielęgnacji roślin, możecie rozważyć dwie różne odmiany</w:t>
      </w:r>
      <w:r w:rsidRPr="006E1638">
        <w:rPr>
          <w:lang w:val="pl-PL"/>
        </w:rPr>
        <w:t>: kępowe i rozłogowe</w:t>
      </w:r>
      <w:r w:rsidRPr="00C33D1D">
        <w:rPr>
          <w:lang w:val="pl-PL"/>
        </w:rPr>
        <w:t>. Odmiany rozłogowe mają podziemne kłącza, które mogą wyrastać w oddali od rodzicielskiej rośliny. Można je łatwo grodzić przy użyciu pomocą okopów lub metod barierowych opisanych poniżej. Odmiany rozłogowe są idealne do żywopłotów i ogrodzeń. Bambusy kępowe mają bardzo krótkie systemy korzeniowe, rozrastające się nie więcej niż kilkanaście centymetrów rocznie. Są one mniej odporne na zimno niż rozłogowe, ale są wspaniałymi, okazałymi roślinami.</w:t>
      </w:r>
    </w:p>
    <w:p w:rsidR="0001276C" w:rsidRPr="00C33D1D" w:rsidRDefault="00CA2331" w:rsidP="00577F4C">
      <w:pPr>
        <w:pStyle w:val="Nagwek1"/>
        <w:rPr>
          <w:lang w:val="pl-PL"/>
        </w:rPr>
      </w:pPr>
      <w:r w:rsidRPr="00C33D1D">
        <w:rPr>
          <w:lang w:val="pl-PL"/>
        </w:rPr>
        <w:t>Sadzenie</w:t>
      </w:r>
    </w:p>
    <w:p w:rsidR="0001276C" w:rsidRPr="00C33D1D" w:rsidRDefault="00507ADB" w:rsidP="00903E25">
      <w:pPr>
        <w:rPr>
          <w:lang w:val="pl-PL"/>
        </w:rPr>
      </w:pPr>
      <w:r>
        <w:rPr>
          <w:lang w:val="pl-PL"/>
        </w:rPr>
        <w:t>B</w:t>
      </w:r>
      <w:r w:rsidR="00CA2331" w:rsidRPr="00C33D1D">
        <w:rPr>
          <w:lang w:val="pl-PL"/>
        </w:rPr>
        <w:t>ambusy rosną najlepiej w średnio kwaśnej gliniastej glebie. Ponieważ są to rośliny leśne, jest dla nich najkorzystniej, gdy ściółka</w:t>
      </w:r>
      <w:r w:rsidR="00977C1F">
        <w:rPr>
          <w:rStyle w:val="Odwoanieprzypisudolnego"/>
          <w:lang w:val="pl-PL"/>
        </w:rPr>
        <w:footnoteReference w:id="1"/>
      </w:r>
      <w:r w:rsidR="00CA2331" w:rsidRPr="00C33D1D">
        <w:rPr>
          <w:lang w:val="pl-PL"/>
        </w:rPr>
        <w:t xml:space="preserve"> jest utrzymywana wokół korzeni i kłączy. Bambusy mogą być sadzone o dowolnej porze roku w obszarach o łagodnym klimacie.</w:t>
      </w:r>
      <w:r w:rsidR="003C78F5">
        <w:rPr>
          <w:lang w:val="pl-PL"/>
        </w:rPr>
        <w:t xml:space="preserve"> </w:t>
      </w:r>
      <w:r w:rsidR="00CA2331" w:rsidRPr="00C33D1D">
        <w:rPr>
          <w:lang w:val="pl-PL"/>
        </w:rPr>
        <w:t>Nowo posadzony bambus wymaga częstego i obfitego podlewania, dwa razy w tygodniu lub częściej podczas gorącej lub wietrznej pogody.</w:t>
      </w:r>
    </w:p>
    <w:p w:rsidR="00CA2331" w:rsidRDefault="00CA2331" w:rsidP="00CA2331">
      <w:pPr>
        <w:rPr>
          <w:lang w:val="pl-PL"/>
        </w:rPr>
      </w:pPr>
      <w:r w:rsidRPr="00C33D1D">
        <w:rPr>
          <w:lang w:val="pl-PL"/>
        </w:rPr>
        <w:t xml:space="preserve">W celu kontrolowania rozrostu dowolnych odmian bambusów rozłogowych należy </w:t>
      </w:r>
      <w:r w:rsidR="003C78F5">
        <w:rPr>
          <w:lang w:val="pl-PL"/>
        </w:rPr>
        <w:t>wykopać rów</w:t>
      </w:r>
      <w:r w:rsidR="00977C1F">
        <w:rPr>
          <w:rStyle w:val="Odwoanieprzypisudolnego"/>
          <w:lang w:val="pl-PL"/>
        </w:rPr>
        <w:footnoteReference w:id="2"/>
      </w:r>
      <w:r w:rsidR="003C78F5">
        <w:rPr>
          <w:lang w:val="pl-PL"/>
        </w:rPr>
        <w:t xml:space="preserve">, który </w:t>
      </w:r>
      <w:proofErr w:type="gramStart"/>
      <w:r w:rsidR="003C78F5">
        <w:rPr>
          <w:lang w:val="pl-PL"/>
        </w:rPr>
        <w:t>ma co</w:t>
      </w:r>
      <w:proofErr w:type="gramEnd"/>
      <w:r w:rsidR="003C78F5">
        <w:rPr>
          <w:lang w:val="pl-PL"/>
        </w:rPr>
        <w:t xml:space="preserve"> najmniej 75 cm szerokości i 75 cm głębokości, wokół obszaru, który ma zajmować posadzony bambus</w:t>
      </w:r>
      <w:r w:rsidRPr="00C33D1D">
        <w:rPr>
          <w:lang w:val="pl-PL"/>
        </w:rPr>
        <w:t xml:space="preserve">. </w:t>
      </w:r>
      <w:r w:rsidR="006B29A6">
        <w:rPr>
          <w:lang w:val="pl-PL"/>
        </w:rPr>
        <w:t xml:space="preserve">Rów należy wyłożyć polietylenową barierą dla bambusów i wypełnić wyłożony rów żwirem. </w:t>
      </w:r>
      <w:r w:rsidRPr="00C33D1D">
        <w:rPr>
          <w:lang w:val="pl-PL"/>
        </w:rPr>
        <w:t>Należy mocno zbić ziemię obok bariery, aby zapobiec głębokiemu wzrostowi kłączy.</w:t>
      </w:r>
    </w:p>
    <w:p w:rsidR="0001276C" w:rsidRPr="00C33D1D" w:rsidRDefault="00CA2331" w:rsidP="008F1274">
      <w:pPr>
        <w:pStyle w:val="Nagwek1"/>
        <w:rPr>
          <w:lang w:val="pl-PL"/>
        </w:rPr>
      </w:pPr>
      <w:r w:rsidRPr="00C33D1D">
        <w:rPr>
          <w:lang w:val="pl-PL"/>
        </w:rPr>
        <w:t>Pielęgnacja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Nie należy grabić ani zamiatać liści bambusa spod tej rośliny, ponieważ zapewniają one powstającej ściółce utrzymywanie gleby miękkiej i wilgotnej.</w:t>
      </w:r>
    </w:p>
    <w:p w:rsidR="0001276C" w:rsidRPr="00C33D1D" w:rsidRDefault="00CA2331" w:rsidP="00903E25">
      <w:pPr>
        <w:rPr>
          <w:lang w:val="pl-PL"/>
        </w:rPr>
      </w:pPr>
      <w:bookmarkStart w:id="0" w:name="_GoBack"/>
      <w:bookmarkEnd w:id="0"/>
      <w:r w:rsidRPr="00C33D1D">
        <w:rPr>
          <w:lang w:val="pl-PL"/>
        </w:rPr>
        <w:t>Wysokie i wiotkie bambusy potrzebują tyczek.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Na wiosnę liście mocno żółkną i opadają, co jest normalne w cyklu wzrostu.</w:t>
      </w:r>
    </w:p>
    <w:p w:rsidR="0001276C" w:rsidRPr="00C33D1D" w:rsidRDefault="00C33D1D" w:rsidP="008F1274">
      <w:pPr>
        <w:pStyle w:val="Nagwek1"/>
        <w:rPr>
          <w:lang w:val="pl-PL"/>
        </w:rPr>
      </w:pPr>
      <w:r w:rsidRPr="00C33D1D">
        <w:rPr>
          <w:lang w:val="pl-PL"/>
        </w:rPr>
        <w:lastRenderedPageBreak/>
        <w:t>Ochrona przed owadami</w:t>
      </w:r>
    </w:p>
    <w:p w:rsidR="0001276C" w:rsidRPr="00C33D1D" w:rsidRDefault="00C33D1D" w:rsidP="008F1274">
      <w:pPr>
        <w:pStyle w:val="Nagwek2"/>
        <w:rPr>
          <w:lang w:val="pl-PL"/>
        </w:rPr>
      </w:pPr>
      <w:r w:rsidRPr="00C33D1D">
        <w:rPr>
          <w:lang w:val="pl-PL"/>
        </w:rPr>
        <w:t>Roztocza</w:t>
      </w:r>
    </w:p>
    <w:p w:rsidR="0001276C" w:rsidRPr="00C33D1D" w:rsidRDefault="00C33D1D" w:rsidP="00903E25">
      <w:pPr>
        <w:rPr>
          <w:lang w:val="pl-PL"/>
        </w:rPr>
      </w:pPr>
      <w:r w:rsidRPr="00C33D1D">
        <w:rPr>
          <w:lang w:val="pl-PL"/>
        </w:rPr>
        <w:t>Roztocza</w:t>
      </w:r>
      <w:r w:rsidR="00977C1F">
        <w:rPr>
          <w:rStyle w:val="Odwoanieprzypisudolnego"/>
          <w:lang w:val="pl-PL"/>
        </w:rPr>
        <w:footnoteReference w:id="3"/>
      </w:r>
      <w:r w:rsidRPr="00C33D1D">
        <w:rPr>
          <w:lang w:val="pl-PL"/>
        </w:rPr>
        <w:t xml:space="preserve"> powodują na liściach rośliny kropki z żółtawymi środkami. W powiększeniu możemy zauważyć sieci i same roztocza na dolnej stronie liści, skąd roztocza ssą sok. Głównym problemem z roztoczami jest wygląd. Mniejsze ataki szkodników można kontrolować opryskując środkiem owadobójczym lub zatwierdzonym środkiem przeciwko roztoczom.</w:t>
      </w:r>
    </w:p>
    <w:p w:rsidR="0001276C" w:rsidRPr="00C33D1D" w:rsidRDefault="00C33D1D" w:rsidP="008F1274">
      <w:pPr>
        <w:pStyle w:val="Nagwek2"/>
        <w:rPr>
          <w:lang w:val="pl-PL"/>
        </w:rPr>
      </w:pPr>
      <w:r w:rsidRPr="00C33D1D">
        <w:rPr>
          <w:lang w:val="pl-PL"/>
        </w:rPr>
        <w:t>Czerwce mączyste</w:t>
      </w:r>
    </w:p>
    <w:p w:rsidR="0001276C" w:rsidRPr="00C33D1D" w:rsidRDefault="00C33D1D" w:rsidP="00903E25">
      <w:pPr>
        <w:rPr>
          <w:lang w:val="pl-PL"/>
        </w:rPr>
      </w:pPr>
      <w:r w:rsidRPr="00C33D1D">
        <w:rPr>
          <w:lang w:val="pl-PL"/>
        </w:rPr>
        <w:t xml:space="preserve">Mogą stanowić okazjonalny problem w odmianach kępowych i mogą być kontrolowane przez wstrzykiwanie </w:t>
      </w:r>
      <w:proofErr w:type="spellStart"/>
      <w:r w:rsidRPr="00C33D1D">
        <w:rPr>
          <w:lang w:val="pl-PL"/>
        </w:rPr>
        <w:t>dimetoatu</w:t>
      </w:r>
      <w:proofErr w:type="spellEnd"/>
      <w:r w:rsidRPr="00C33D1D">
        <w:rPr>
          <w:lang w:val="pl-PL"/>
        </w:rPr>
        <w:t xml:space="preserve"> bezpośrednio do źdźbła. Jeżeli nie chcemy stosować tej metody, możemy spróbować zanurzyć całą roślinę (przy założeniu, że jest w doniczce) w wodzie na 12–24 godzin; wystarczająco długo, aby zabić czerwce bez uszkodzenia rośliny. Ponieważ bambus pochodzi z obszarów zalewowych, może dość dobrze tolerować zalanie.</w:t>
      </w:r>
    </w:p>
    <w:p w:rsidR="0001276C" w:rsidRPr="00C33D1D" w:rsidRDefault="0001276C" w:rsidP="00903E25">
      <w:pPr>
        <w:rPr>
          <w:lang w:val="pl-PL"/>
        </w:rPr>
      </w:pPr>
    </w:p>
    <w:sectPr w:rsidR="0001276C" w:rsidRPr="00C33D1D" w:rsidSect="00BB0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C1F" w:rsidRDefault="00977C1F" w:rsidP="00977C1F">
      <w:pPr>
        <w:spacing w:after="0" w:line="240" w:lineRule="auto"/>
      </w:pPr>
      <w:r>
        <w:separator/>
      </w:r>
    </w:p>
  </w:endnote>
  <w:endnote w:type="continuationSeparator" w:id="0">
    <w:p w:rsidR="00977C1F" w:rsidRDefault="00977C1F" w:rsidP="0097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8A" w:rsidRDefault="00E12D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8A" w:rsidRDefault="00E12D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8A" w:rsidRDefault="00E12D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C1F" w:rsidRDefault="00977C1F" w:rsidP="00977C1F">
      <w:pPr>
        <w:spacing w:after="0" w:line="240" w:lineRule="auto"/>
      </w:pPr>
      <w:r>
        <w:separator/>
      </w:r>
    </w:p>
  </w:footnote>
  <w:footnote w:type="continuationSeparator" w:id="0">
    <w:p w:rsidR="00977C1F" w:rsidRDefault="00977C1F" w:rsidP="00977C1F">
      <w:pPr>
        <w:spacing w:after="0" w:line="240" w:lineRule="auto"/>
      </w:pPr>
      <w:r>
        <w:continuationSeparator/>
      </w:r>
    </w:p>
  </w:footnote>
  <w:footnote w:id="1">
    <w:p w:rsidR="00977C1F" w:rsidRPr="00977C1F" w:rsidRDefault="00977C1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33D1D">
        <w:rPr>
          <w:lang w:val="pl-PL"/>
        </w:rPr>
        <w:t>Trawa stanowi dobrą ściółkę, ponieważ jest bogata w azot i krzemionkę, podobnie jak zrębki drzewne</w:t>
      </w:r>
      <w:r w:rsidR="003C0CD8">
        <w:rPr>
          <w:lang w:val="pl-PL"/>
        </w:rPr>
        <w:t>, kora i słoma</w:t>
      </w:r>
      <w:r w:rsidRPr="00C33D1D">
        <w:rPr>
          <w:lang w:val="pl-PL"/>
        </w:rPr>
        <w:t>.</w:t>
      </w:r>
    </w:p>
  </w:footnote>
  <w:footnote w:id="2">
    <w:p w:rsidR="00977C1F" w:rsidRPr="00977C1F" w:rsidRDefault="00977C1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977C1F">
        <w:rPr>
          <w:lang w:val="pl-PL"/>
        </w:rPr>
        <w:t xml:space="preserve"> </w:t>
      </w:r>
      <w:r>
        <w:rPr>
          <w:lang w:val="pl-PL"/>
        </w:rPr>
        <w:t>Stale</w:t>
      </w:r>
      <w:r w:rsidRPr="00C33D1D">
        <w:rPr>
          <w:lang w:val="pl-PL"/>
        </w:rPr>
        <w:t xml:space="preserve"> musimy sprawdzić, czy jakieś kłącza nie próbują go przekroczyć. W takim przypadku należy je wyciąć.</w:t>
      </w:r>
    </w:p>
  </w:footnote>
  <w:footnote w:id="3">
    <w:p w:rsidR="00977C1F" w:rsidRPr="00977C1F" w:rsidRDefault="00977C1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977C1F">
        <w:rPr>
          <w:lang w:val="pl-PL"/>
        </w:rPr>
        <w:t xml:space="preserve"> </w:t>
      </w:r>
      <w:r>
        <w:rPr>
          <w:lang w:val="pl-PL"/>
        </w:rPr>
        <w:t>Nie należy mylić z przędziorkami, które mogą poważnie uszkodzić rośliny.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8A" w:rsidRDefault="00E12D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8A" w:rsidRDefault="00E12D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8A" w:rsidRDefault="00E12D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4845E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88A33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761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5CC9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9E78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E2DC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0A93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BE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4EC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C23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2145E"/>
    <w:rsid w:val="0003738C"/>
    <w:rsid w:val="000535B3"/>
    <w:rsid w:val="00062ED3"/>
    <w:rsid w:val="00082036"/>
    <w:rsid w:val="000D27DB"/>
    <w:rsid w:val="001D6940"/>
    <w:rsid w:val="001F1391"/>
    <w:rsid w:val="00237E97"/>
    <w:rsid w:val="00254C53"/>
    <w:rsid w:val="0028172C"/>
    <w:rsid w:val="0032357B"/>
    <w:rsid w:val="00386426"/>
    <w:rsid w:val="003C0CD8"/>
    <w:rsid w:val="003C78F5"/>
    <w:rsid w:val="003E47C1"/>
    <w:rsid w:val="0040268C"/>
    <w:rsid w:val="00507ADB"/>
    <w:rsid w:val="00577F4C"/>
    <w:rsid w:val="005831B1"/>
    <w:rsid w:val="005A0F39"/>
    <w:rsid w:val="005E14A0"/>
    <w:rsid w:val="00612353"/>
    <w:rsid w:val="006B29A6"/>
    <w:rsid w:val="006E1638"/>
    <w:rsid w:val="007C2DC1"/>
    <w:rsid w:val="007E1686"/>
    <w:rsid w:val="0080191B"/>
    <w:rsid w:val="008B7215"/>
    <w:rsid w:val="008E0D04"/>
    <w:rsid w:val="008F1274"/>
    <w:rsid w:val="00903E25"/>
    <w:rsid w:val="00977C1F"/>
    <w:rsid w:val="009919E9"/>
    <w:rsid w:val="00992343"/>
    <w:rsid w:val="00A82995"/>
    <w:rsid w:val="00A908CC"/>
    <w:rsid w:val="00A93E3A"/>
    <w:rsid w:val="00B50261"/>
    <w:rsid w:val="00BB0D8C"/>
    <w:rsid w:val="00BB71FB"/>
    <w:rsid w:val="00BE11A2"/>
    <w:rsid w:val="00C33D1D"/>
    <w:rsid w:val="00C66B52"/>
    <w:rsid w:val="00CA2331"/>
    <w:rsid w:val="00CE6A04"/>
    <w:rsid w:val="00D706F0"/>
    <w:rsid w:val="00D742E1"/>
    <w:rsid w:val="00E03E9D"/>
    <w:rsid w:val="00E12D8A"/>
    <w:rsid w:val="00E90CDA"/>
    <w:rsid w:val="00EE3167"/>
    <w:rsid w:val="00F502C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F39"/>
  </w:style>
  <w:style w:type="paragraph" w:styleId="Nagwek1">
    <w:name w:val="heading 1"/>
    <w:basedOn w:val="Normalny"/>
    <w:next w:val="Normalny"/>
    <w:link w:val="Nagwek1Znak"/>
    <w:uiPriority w:val="9"/>
    <w:qFormat/>
    <w:rsid w:val="005A0F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0F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B881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0F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25A1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0F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B881D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0F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B881D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0F3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25A1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0F3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25A1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0F3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0F3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54C53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5A0F39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5A0F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0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A0F39"/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A0F3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A0F39"/>
    <w:rPr>
      <w:rFonts w:asciiTheme="majorHAnsi" w:eastAsiaTheme="majorEastAsia" w:hAnsiTheme="majorHAnsi" w:cstheme="majorBidi"/>
      <w:color w:val="7B881D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0F3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0F39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0F39"/>
    <w:rPr>
      <w:rFonts w:asciiTheme="majorHAnsi" w:eastAsiaTheme="majorEastAsia" w:hAnsiTheme="majorHAnsi" w:cstheme="majorBidi"/>
      <w:color w:val="525A1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0F39"/>
    <w:rPr>
      <w:rFonts w:asciiTheme="majorHAnsi" w:eastAsiaTheme="majorEastAsia" w:hAnsiTheme="majorHAnsi" w:cstheme="majorBidi"/>
      <w:i/>
      <w:iCs/>
      <w:color w:val="7B881D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0F39"/>
    <w:rPr>
      <w:rFonts w:asciiTheme="majorHAnsi" w:eastAsiaTheme="majorEastAsia" w:hAnsiTheme="majorHAnsi" w:cstheme="majorBidi"/>
      <w:color w:val="7B881D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0F39"/>
    <w:rPr>
      <w:rFonts w:asciiTheme="majorHAnsi" w:eastAsiaTheme="majorEastAsia" w:hAnsiTheme="majorHAnsi" w:cstheme="majorBidi"/>
      <w:color w:val="525A1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0F39"/>
    <w:rPr>
      <w:rFonts w:asciiTheme="majorHAnsi" w:eastAsiaTheme="majorEastAsia" w:hAnsiTheme="majorHAnsi" w:cstheme="majorBidi"/>
      <w:i/>
      <w:iCs/>
      <w:color w:val="525A1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0F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0F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0F39"/>
    <w:pPr>
      <w:spacing w:after="200" w:line="240" w:lineRule="auto"/>
    </w:pPr>
    <w:rPr>
      <w:i/>
      <w:iCs/>
      <w:color w:val="565349" w:themeColor="text2"/>
      <w:sz w:val="18"/>
      <w:szCs w:val="18"/>
    </w:rPr>
  </w:style>
  <w:style w:type="character" w:styleId="Pogrubienie">
    <w:name w:val="Strong"/>
    <w:uiPriority w:val="22"/>
    <w:qFormat/>
    <w:rsid w:val="005A0F39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5A0F39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5A0F39"/>
  </w:style>
  <w:style w:type="paragraph" w:styleId="Cytat">
    <w:name w:val="Quote"/>
    <w:basedOn w:val="Normalny"/>
    <w:next w:val="Normalny"/>
    <w:link w:val="CytatZnak"/>
    <w:uiPriority w:val="29"/>
    <w:qFormat/>
    <w:rsid w:val="005A0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0F39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0F39"/>
    <w:pPr>
      <w:pBdr>
        <w:top w:val="single" w:sz="4" w:space="10" w:color="A6B727" w:themeColor="accent1"/>
        <w:bottom w:val="single" w:sz="4" w:space="10" w:color="A6B727" w:themeColor="accent1"/>
      </w:pBdr>
      <w:spacing w:before="360" w:after="360"/>
      <w:ind w:left="864" w:right="864"/>
      <w:jc w:val="center"/>
    </w:pPr>
    <w:rPr>
      <w:i/>
      <w:iCs/>
      <w:color w:val="A6B72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0F39"/>
    <w:rPr>
      <w:i/>
      <w:iCs/>
      <w:color w:val="A6B727" w:themeColor="accent1"/>
    </w:rPr>
  </w:style>
  <w:style w:type="character" w:styleId="Wyrnieniedelikatne">
    <w:name w:val="Subtle Emphasis"/>
    <w:uiPriority w:val="19"/>
    <w:qFormat/>
    <w:rsid w:val="005A0F39"/>
    <w:rPr>
      <w:i/>
      <w:iCs/>
      <w:color w:val="404040" w:themeColor="text1" w:themeTint="BF"/>
    </w:rPr>
  </w:style>
  <w:style w:type="character" w:styleId="Wyrnienieintensywne">
    <w:name w:val="Intense Emphasis"/>
    <w:uiPriority w:val="21"/>
    <w:qFormat/>
    <w:rsid w:val="005A0F39"/>
    <w:rPr>
      <w:i/>
      <w:iCs/>
      <w:color w:val="A6B727" w:themeColor="accent1"/>
    </w:rPr>
  </w:style>
  <w:style w:type="character" w:styleId="Odwoaniedelikatne">
    <w:name w:val="Subtle Reference"/>
    <w:uiPriority w:val="31"/>
    <w:qFormat/>
    <w:rsid w:val="005A0F39"/>
    <w:rPr>
      <w:smallCaps/>
      <w:color w:val="5A5A5A" w:themeColor="text1" w:themeTint="A5"/>
    </w:rPr>
  </w:style>
  <w:style w:type="character" w:styleId="Odwoanieintensywne">
    <w:name w:val="Intense Reference"/>
    <w:uiPriority w:val="32"/>
    <w:qFormat/>
    <w:rsid w:val="005A0F39"/>
    <w:rPr>
      <w:b/>
      <w:bCs/>
      <w:smallCaps/>
      <w:color w:val="A6B727" w:themeColor="accent1"/>
      <w:spacing w:val="5"/>
    </w:rPr>
  </w:style>
  <w:style w:type="character" w:styleId="Tytuksiki">
    <w:name w:val="Book Title"/>
    <w:uiPriority w:val="33"/>
    <w:qFormat/>
    <w:rsid w:val="005A0F39"/>
    <w:rPr>
      <w:b/>
      <w:bCs/>
      <w:i/>
      <w:iCs/>
      <w:spacing w:val="5"/>
    </w:rPr>
  </w:style>
  <w:style w:type="paragraph" w:customStyle="1" w:styleId="TOCHeading1">
    <w:name w:val="TOC Heading1"/>
    <w:basedOn w:val="Nagwek1"/>
    <w:next w:val="Normalny"/>
    <w:uiPriority w:val="39"/>
    <w:semiHidden/>
    <w:unhideWhenUsed/>
    <w:rsid w:val="005831B1"/>
    <w:pPr>
      <w:outlineLvl w:val="9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37E97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2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33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331"/>
    <w:rPr>
      <w:rFonts w:eastAsiaTheme="minorHAnsi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3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C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C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C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D8A"/>
  </w:style>
  <w:style w:type="paragraph" w:styleId="Stopka">
    <w:name w:val="footer"/>
    <w:basedOn w:val="Normalny"/>
    <w:link w:val="StopkaZnak"/>
    <w:uiPriority w:val="99"/>
    <w:unhideWhenUsed/>
    <w:rsid w:val="00E1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13BambooInfoB">
  <a:themeElements>
    <a:clrScheme name="Podstawa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Podstawa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Podstawa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2013-05-02T09:42:00Z</dcterms:created>
  <dcterms:modified xsi:type="dcterms:W3CDTF">2013-05-02T09:46:00Z</dcterms:modified>
</cp:coreProperties>
</file>